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69" w:rsidRPr="00822A69" w:rsidRDefault="00822A69" w:rsidP="00822A69">
      <w:pPr>
        <w:spacing w:before="100" w:beforeAutospacing="1" w:after="100" w:afterAutospacing="1"/>
        <w:jc w:val="both"/>
        <w:rPr>
          <w:rFonts w:ascii="Verdana" w:hAnsi="Verdana"/>
        </w:rPr>
      </w:pPr>
      <w:r w:rsidRPr="00822A69">
        <w:rPr>
          <w:rFonts w:ascii="Verdana" w:hAnsi="Verdana"/>
        </w:rPr>
        <w:t>AD.262.4.2.2017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ind w:left="7080"/>
        <w:jc w:val="both"/>
        <w:rPr>
          <w:rFonts w:ascii="Verdana" w:hAnsi="Verdana"/>
          <w:color w:val="000000"/>
          <w:sz w:val="20"/>
          <w:szCs w:val="20"/>
          <w:highlight w:val="white"/>
        </w:rPr>
      </w:pPr>
      <w:r w:rsidRPr="0092711B">
        <w:rPr>
          <w:rFonts w:ascii="Verdana" w:hAnsi="Verdana"/>
          <w:color w:val="000000"/>
          <w:sz w:val="20"/>
          <w:szCs w:val="20"/>
        </w:rPr>
        <w:t xml:space="preserve">Załącznik Nr </w:t>
      </w:r>
      <w:r w:rsidRPr="0092711B">
        <w:rPr>
          <w:rFonts w:ascii="Verdana" w:hAnsi="Verdana"/>
          <w:color w:val="000000"/>
          <w:sz w:val="20"/>
          <w:szCs w:val="20"/>
          <w:highlight w:val="white"/>
        </w:rPr>
        <w:t>2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92711B">
        <w:rPr>
          <w:rFonts w:ascii="Verdana" w:hAnsi="Verdana"/>
          <w:b/>
          <w:bCs/>
          <w:color w:val="000000"/>
          <w:sz w:val="20"/>
          <w:szCs w:val="20"/>
        </w:rPr>
        <w:t>FORMULARZ CENOWY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Nazwa wykonawcy   </w:t>
      </w:r>
      <w:r w:rsidRPr="0092711B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Adres wykonawcy</w:t>
      </w:r>
      <w:r>
        <w:rPr>
          <w:rFonts w:ascii="Verdana" w:hAnsi="Verdana"/>
          <w:color w:val="000000"/>
          <w:sz w:val="20"/>
          <w:szCs w:val="20"/>
        </w:rPr>
        <w:t xml:space="preserve">     </w:t>
      </w:r>
      <w:r w:rsidRPr="0092711B">
        <w:rPr>
          <w:rFonts w:ascii="Verdana" w:hAnsi="Verdana"/>
          <w:color w:val="000000"/>
          <w:sz w:val="20"/>
          <w:szCs w:val="20"/>
        </w:rPr>
        <w:t>............................................................</w:t>
      </w:r>
      <w:r>
        <w:rPr>
          <w:rFonts w:ascii="Verdana" w:hAnsi="Verdana"/>
          <w:color w:val="000000"/>
          <w:sz w:val="20"/>
          <w:szCs w:val="20"/>
        </w:rPr>
        <w:t>.............................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Miejscowość ................................................</w:t>
      </w:r>
      <w:r w:rsidRPr="0092711B">
        <w:rPr>
          <w:rFonts w:ascii="Verdana" w:hAnsi="Verdana"/>
          <w:color w:val="000000"/>
          <w:sz w:val="20"/>
          <w:szCs w:val="20"/>
        </w:rPr>
        <w:tab/>
      </w:r>
      <w:r w:rsidRPr="0092711B">
        <w:rPr>
          <w:rFonts w:ascii="Verdana" w:hAnsi="Verdana"/>
          <w:color w:val="000000"/>
          <w:sz w:val="20"/>
          <w:szCs w:val="20"/>
        </w:rPr>
        <w:tab/>
      </w:r>
      <w:r w:rsidRPr="0092711B">
        <w:rPr>
          <w:rFonts w:ascii="Verdana" w:hAnsi="Verdana"/>
          <w:color w:val="000000"/>
          <w:sz w:val="20"/>
          <w:szCs w:val="20"/>
        </w:rPr>
        <w:tab/>
        <w:t>Data .....................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Cenowa ofertowa za wykonanie przedmiotu zamówienia: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 xml:space="preserve">Obliczenie ceny jednostkowej netto oleju opałowego: 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Cena 1 dm</w:t>
      </w:r>
      <w:r w:rsidRPr="0092711B"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Pr="0092711B">
        <w:rPr>
          <w:rFonts w:ascii="Verdana" w:hAnsi="Verdana"/>
          <w:color w:val="000000"/>
          <w:sz w:val="20"/>
          <w:szCs w:val="20"/>
        </w:rPr>
        <w:t xml:space="preserve"> oleju opałowego=</w:t>
      </w:r>
      <w:r w:rsidRPr="0092711B">
        <w:rPr>
          <w:rFonts w:ascii="Verdana" w:hAnsi="Verdana"/>
          <w:sz w:val="20"/>
          <w:szCs w:val="20"/>
        </w:rPr>
        <w:t xml:space="preserve"> uśredniona cena oleju opałowego produkowanych przez PKN ORLEN jak również oleju opałowego produkowanego przez Grupę LOTOS na dzień </w:t>
      </w:r>
      <w:r w:rsidR="00B01B47">
        <w:rPr>
          <w:rFonts w:ascii="Verdana" w:hAnsi="Verdana"/>
          <w:sz w:val="20"/>
          <w:szCs w:val="20"/>
        </w:rPr>
        <w:t>20</w:t>
      </w:r>
      <w:r w:rsidRPr="0092711B">
        <w:rPr>
          <w:rFonts w:ascii="Verdana" w:hAnsi="Verdana"/>
          <w:sz w:val="20"/>
          <w:szCs w:val="20"/>
        </w:rPr>
        <w:t>.</w:t>
      </w:r>
      <w:r w:rsidR="00760C2C">
        <w:rPr>
          <w:rFonts w:ascii="Verdana" w:hAnsi="Verdana"/>
          <w:sz w:val="20"/>
          <w:szCs w:val="20"/>
        </w:rPr>
        <w:t>12</w:t>
      </w:r>
      <w:r w:rsidRPr="0092711B">
        <w:rPr>
          <w:rFonts w:ascii="Verdana" w:hAnsi="Verdana"/>
          <w:sz w:val="20"/>
          <w:szCs w:val="20"/>
        </w:rPr>
        <w:t xml:space="preserve">.2017r., upubliczniana na stronach internetowych-  </w:t>
      </w:r>
      <w:r w:rsidR="00011D95">
        <w:rPr>
          <w:rFonts w:ascii="Verdana" w:hAnsi="Verdana"/>
          <w:sz w:val="20"/>
          <w:szCs w:val="20"/>
        </w:rPr>
        <w:t xml:space="preserve">(…..….. </w:t>
      </w:r>
      <w:r w:rsidRPr="0092711B">
        <w:rPr>
          <w:rFonts w:ascii="Verdana" w:hAnsi="Verdana"/>
          <w:sz w:val="20"/>
          <w:szCs w:val="20"/>
        </w:rPr>
        <w:t>zł/dm</w:t>
      </w:r>
      <w:r w:rsidRPr="0092711B">
        <w:rPr>
          <w:rFonts w:ascii="Verdana" w:hAnsi="Verdana"/>
          <w:sz w:val="20"/>
          <w:szCs w:val="20"/>
          <w:vertAlign w:val="superscript"/>
        </w:rPr>
        <w:t>3 +</w:t>
      </w:r>
      <w:r w:rsidR="00011D95">
        <w:rPr>
          <w:rFonts w:ascii="Verdana" w:hAnsi="Verdana"/>
          <w:sz w:val="20"/>
          <w:szCs w:val="20"/>
        </w:rPr>
        <w:t xml:space="preserve"> ……….</w:t>
      </w:r>
      <w:r w:rsidRPr="0092711B">
        <w:rPr>
          <w:rFonts w:ascii="Verdana" w:hAnsi="Verdana"/>
          <w:sz w:val="20"/>
          <w:szCs w:val="20"/>
        </w:rPr>
        <w:t>zł/dm</w:t>
      </w:r>
      <w:r w:rsidRPr="0092711B">
        <w:rPr>
          <w:rFonts w:ascii="Verdana" w:hAnsi="Verdana"/>
          <w:sz w:val="20"/>
          <w:szCs w:val="20"/>
          <w:vertAlign w:val="superscript"/>
        </w:rPr>
        <w:t xml:space="preserve">3 </w:t>
      </w:r>
      <w:r w:rsidR="00011D95">
        <w:rPr>
          <w:rFonts w:ascii="Verdana" w:hAnsi="Verdana"/>
          <w:sz w:val="20"/>
          <w:szCs w:val="20"/>
        </w:rPr>
        <w:t xml:space="preserve">):2 =…………. </w:t>
      </w:r>
      <w:r w:rsidRPr="0092711B">
        <w:rPr>
          <w:rFonts w:ascii="Verdana" w:hAnsi="Verdana"/>
          <w:sz w:val="20"/>
          <w:szCs w:val="20"/>
        </w:rPr>
        <w:t>zł/ dm</w:t>
      </w:r>
      <w:r w:rsidRPr="0092711B">
        <w:rPr>
          <w:rFonts w:ascii="Verdana" w:hAnsi="Verdana"/>
          <w:sz w:val="20"/>
          <w:szCs w:val="20"/>
          <w:vertAlign w:val="superscript"/>
        </w:rPr>
        <w:t>3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sz w:val="20"/>
          <w:szCs w:val="20"/>
        </w:rPr>
        <w:t>Upust dotyczący oleju opałowego (obowiązujący w trakcie trwania całej umowy, może mieć wartość ujemną, zero, bądź dodatnią) …………….. zł/dm</w:t>
      </w:r>
      <w:r w:rsidRPr="0092711B">
        <w:rPr>
          <w:rFonts w:ascii="Verdana" w:hAnsi="Verdana"/>
          <w:sz w:val="20"/>
          <w:szCs w:val="20"/>
          <w:vertAlign w:val="superscript"/>
        </w:rPr>
        <w:t xml:space="preserve">3 </w:t>
      </w:r>
      <w:r w:rsidRPr="0092711B">
        <w:rPr>
          <w:rFonts w:ascii="Verdana" w:hAnsi="Verdana"/>
          <w:sz w:val="20"/>
          <w:szCs w:val="20"/>
        </w:rPr>
        <w:t>(z dokładnością do 4 miejsc po przecinku).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Cena 1 dm</w:t>
      </w:r>
      <w:r w:rsidRPr="0092711B"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Pr="0092711B">
        <w:rPr>
          <w:rFonts w:ascii="Verdana" w:hAnsi="Verdana"/>
          <w:color w:val="000000"/>
          <w:sz w:val="20"/>
          <w:szCs w:val="20"/>
        </w:rPr>
        <w:t xml:space="preserve"> oleju opałowego po udzielonym upuście</w:t>
      </w:r>
      <w:r w:rsidRPr="0092711B">
        <w:rPr>
          <w:rFonts w:ascii="Verdana" w:hAnsi="Verdana"/>
          <w:sz w:val="20"/>
          <w:szCs w:val="20"/>
        </w:rPr>
        <w:t>…………….. zł/dm</w:t>
      </w:r>
      <w:r w:rsidRPr="0092711B">
        <w:rPr>
          <w:rFonts w:ascii="Verdana" w:hAnsi="Verdana"/>
          <w:sz w:val="20"/>
          <w:szCs w:val="20"/>
          <w:vertAlign w:val="superscript"/>
        </w:rPr>
        <w:t xml:space="preserve">3 </w:t>
      </w:r>
      <w:r w:rsidRPr="0092711B">
        <w:rPr>
          <w:rFonts w:ascii="Verdana" w:hAnsi="Verdana"/>
          <w:sz w:val="20"/>
          <w:szCs w:val="20"/>
        </w:rPr>
        <w:t>(z dokładnością do 4 miejsc po przecinku).</w:t>
      </w:r>
    </w:p>
    <w:p w:rsidR="0092711B" w:rsidRPr="00011D95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11D95">
        <w:rPr>
          <w:rFonts w:ascii="Verdana" w:hAnsi="Verdana"/>
          <w:i/>
          <w:sz w:val="20"/>
          <w:szCs w:val="20"/>
        </w:rPr>
        <w:t>Przykład obliczenia ceny:</w:t>
      </w:r>
    </w:p>
    <w:p w:rsidR="0092711B" w:rsidRPr="00011D95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</w:rPr>
      </w:pPr>
      <w:r w:rsidRPr="00011D95">
        <w:rPr>
          <w:rFonts w:ascii="Verdana" w:hAnsi="Verdana"/>
          <w:i/>
          <w:color w:val="000000"/>
          <w:sz w:val="20"/>
          <w:szCs w:val="20"/>
        </w:rPr>
        <w:t xml:space="preserve">Obliczenie ceny jednostkowej oleju opałowego: </w:t>
      </w:r>
    </w:p>
    <w:p w:rsidR="0092711B" w:rsidRPr="00011D95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11D95">
        <w:rPr>
          <w:rFonts w:ascii="Verdana" w:hAnsi="Verdana"/>
          <w:i/>
          <w:color w:val="000000"/>
          <w:sz w:val="20"/>
          <w:szCs w:val="20"/>
        </w:rPr>
        <w:t>Cena 1 dm</w:t>
      </w:r>
      <w:r w:rsidRPr="00011D95">
        <w:rPr>
          <w:rFonts w:ascii="Verdana" w:hAnsi="Verdana"/>
          <w:i/>
          <w:color w:val="000000"/>
          <w:sz w:val="20"/>
          <w:szCs w:val="20"/>
          <w:vertAlign w:val="superscript"/>
        </w:rPr>
        <w:t>3</w:t>
      </w:r>
      <w:r w:rsidRPr="00011D95">
        <w:rPr>
          <w:rFonts w:ascii="Verdana" w:hAnsi="Verdana"/>
          <w:i/>
          <w:color w:val="000000"/>
          <w:sz w:val="20"/>
          <w:szCs w:val="20"/>
        </w:rPr>
        <w:t xml:space="preserve"> oleju opałowego=</w:t>
      </w:r>
      <w:r w:rsidRPr="00011D95">
        <w:rPr>
          <w:rFonts w:ascii="Verdana" w:hAnsi="Verdana"/>
          <w:i/>
          <w:sz w:val="20"/>
          <w:szCs w:val="20"/>
        </w:rPr>
        <w:t xml:space="preserve"> uśredniona cena oleju napędowego produkowanych przez PKN ORLEN(Olej Napędowy Grzewczy </w:t>
      </w:r>
      <w:proofErr w:type="spellStart"/>
      <w:r w:rsidRPr="00011D95">
        <w:rPr>
          <w:rFonts w:ascii="Verdana" w:hAnsi="Verdana"/>
          <w:i/>
          <w:sz w:val="20"/>
          <w:szCs w:val="20"/>
        </w:rPr>
        <w:t>Ekoterm</w:t>
      </w:r>
      <w:proofErr w:type="spellEnd"/>
      <w:r w:rsidRPr="00011D95">
        <w:rPr>
          <w:rFonts w:ascii="Verdana" w:hAnsi="Verdana"/>
          <w:i/>
          <w:sz w:val="20"/>
          <w:szCs w:val="20"/>
        </w:rPr>
        <w:t xml:space="preserve"> Plus)  jak również oleju napędowego produkowanego przez Grupę LOTOS (Olej Napędowy do celów Opałowych LOTOS RED) na dzień 18.12.2017r, upubliczniana na stronach internetowych- (</w:t>
      </w:r>
      <w:r w:rsidR="00B01B47">
        <w:rPr>
          <w:rFonts w:ascii="Verdana" w:hAnsi="Verdana"/>
          <w:i/>
          <w:sz w:val="20"/>
          <w:szCs w:val="20"/>
        </w:rPr>
        <w:t>2,4050</w:t>
      </w:r>
      <w:r w:rsidR="00011D95" w:rsidRPr="00011D95">
        <w:rPr>
          <w:rFonts w:ascii="Verdana" w:hAnsi="Verdana"/>
          <w:i/>
          <w:sz w:val="20"/>
          <w:szCs w:val="20"/>
        </w:rPr>
        <w:t xml:space="preserve"> zł/dm</w:t>
      </w:r>
      <w:r w:rsidR="00011D95" w:rsidRPr="00011D95">
        <w:rPr>
          <w:rFonts w:ascii="Verdana" w:hAnsi="Verdana"/>
          <w:i/>
          <w:sz w:val="20"/>
          <w:szCs w:val="20"/>
          <w:vertAlign w:val="superscript"/>
        </w:rPr>
        <w:t>3</w:t>
      </w:r>
      <w:r w:rsidRPr="00011D95">
        <w:rPr>
          <w:rFonts w:ascii="Verdana" w:hAnsi="Verdana"/>
          <w:i/>
          <w:sz w:val="20"/>
          <w:szCs w:val="20"/>
        </w:rPr>
        <w:t xml:space="preserve">+ </w:t>
      </w:r>
      <w:r w:rsidR="00B01B47">
        <w:rPr>
          <w:rFonts w:ascii="Verdana" w:hAnsi="Verdana"/>
          <w:i/>
          <w:sz w:val="20"/>
          <w:szCs w:val="20"/>
        </w:rPr>
        <w:t>2,405</w:t>
      </w:r>
      <w:r w:rsidR="00011D95" w:rsidRPr="00011D95">
        <w:rPr>
          <w:rFonts w:ascii="Verdana" w:hAnsi="Verdana"/>
          <w:i/>
          <w:sz w:val="20"/>
          <w:szCs w:val="20"/>
        </w:rPr>
        <w:t>0 zł/dm</w:t>
      </w:r>
      <w:r w:rsidR="00011D95" w:rsidRPr="00011D95">
        <w:rPr>
          <w:rFonts w:ascii="Verdana" w:hAnsi="Verdana"/>
          <w:i/>
          <w:sz w:val="20"/>
          <w:szCs w:val="20"/>
          <w:vertAlign w:val="superscript"/>
        </w:rPr>
        <w:t>3</w:t>
      </w:r>
      <w:r w:rsidRPr="00011D95">
        <w:rPr>
          <w:rFonts w:ascii="Verdana" w:hAnsi="Verdana"/>
          <w:i/>
          <w:sz w:val="20"/>
          <w:szCs w:val="20"/>
        </w:rPr>
        <w:t xml:space="preserve">):2= </w:t>
      </w:r>
      <w:r w:rsidR="00B01B47">
        <w:rPr>
          <w:rFonts w:ascii="Verdana" w:hAnsi="Verdana"/>
          <w:i/>
          <w:sz w:val="20"/>
          <w:szCs w:val="20"/>
        </w:rPr>
        <w:t>2,40</w:t>
      </w:r>
      <w:r w:rsidR="00011D95" w:rsidRPr="00011D95">
        <w:rPr>
          <w:rFonts w:ascii="Verdana" w:hAnsi="Verdana"/>
          <w:i/>
          <w:sz w:val="20"/>
          <w:szCs w:val="20"/>
        </w:rPr>
        <w:t>5</w:t>
      </w:r>
      <w:r w:rsidR="00B01B47">
        <w:rPr>
          <w:rFonts w:ascii="Verdana" w:hAnsi="Verdana"/>
          <w:i/>
          <w:sz w:val="20"/>
          <w:szCs w:val="20"/>
        </w:rPr>
        <w:t>0</w:t>
      </w:r>
      <w:r w:rsidRPr="00011D95">
        <w:rPr>
          <w:rFonts w:ascii="Verdana" w:hAnsi="Verdana"/>
          <w:i/>
          <w:sz w:val="20"/>
          <w:szCs w:val="20"/>
        </w:rPr>
        <w:t>zł/dm</w:t>
      </w:r>
      <w:r w:rsidRPr="00011D95">
        <w:rPr>
          <w:rFonts w:ascii="Verdana" w:hAnsi="Verdana"/>
          <w:i/>
          <w:sz w:val="20"/>
          <w:szCs w:val="20"/>
          <w:vertAlign w:val="superscript"/>
        </w:rPr>
        <w:t xml:space="preserve">3    </w:t>
      </w:r>
      <w:r w:rsidRPr="00011D95">
        <w:rPr>
          <w:rFonts w:ascii="Verdana" w:hAnsi="Verdana"/>
          <w:i/>
          <w:sz w:val="20"/>
          <w:szCs w:val="20"/>
        </w:rPr>
        <w:t xml:space="preserve">(z dokładnością do 4 miejsc po przecinku), </w:t>
      </w:r>
    </w:p>
    <w:p w:rsidR="0092711B" w:rsidRPr="00011D95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11D95">
        <w:rPr>
          <w:rFonts w:ascii="Verdana" w:hAnsi="Verdana"/>
          <w:i/>
          <w:sz w:val="20"/>
          <w:szCs w:val="20"/>
        </w:rPr>
        <w:t>Upust dotyczący oleju opałowego (obowiązujący w trakcie trwania całej umowy, może mieć wartość ujemną, zero , bądź dodatnią) 0,0025 zł/dm</w:t>
      </w:r>
      <w:r w:rsidRPr="00011D95">
        <w:rPr>
          <w:rFonts w:ascii="Verdana" w:hAnsi="Verdana"/>
          <w:i/>
          <w:sz w:val="20"/>
          <w:szCs w:val="20"/>
          <w:vertAlign w:val="superscript"/>
        </w:rPr>
        <w:t xml:space="preserve">3 </w:t>
      </w:r>
      <w:r w:rsidRPr="00011D95">
        <w:rPr>
          <w:rFonts w:ascii="Verdana" w:hAnsi="Verdana"/>
          <w:i/>
          <w:sz w:val="20"/>
          <w:szCs w:val="20"/>
        </w:rPr>
        <w:t>obniżenie ceny do pozycji jak wyżej (z dokładnością do 4 miejsc po przecinku),</w:t>
      </w:r>
    </w:p>
    <w:p w:rsidR="0092711B" w:rsidRPr="00011D95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11D95">
        <w:rPr>
          <w:rFonts w:ascii="Verdana" w:hAnsi="Verdana"/>
          <w:i/>
          <w:sz w:val="20"/>
          <w:szCs w:val="20"/>
        </w:rPr>
        <w:t>Cena 1 dm</w:t>
      </w:r>
      <w:r w:rsidRPr="00011D95">
        <w:rPr>
          <w:rFonts w:ascii="Verdana" w:hAnsi="Verdana"/>
          <w:i/>
          <w:sz w:val="20"/>
          <w:szCs w:val="20"/>
          <w:vertAlign w:val="superscript"/>
        </w:rPr>
        <w:t>3</w:t>
      </w:r>
      <w:r w:rsidRPr="00011D95">
        <w:rPr>
          <w:rFonts w:ascii="Verdana" w:hAnsi="Verdana"/>
          <w:i/>
          <w:sz w:val="20"/>
          <w:szCs w:val="20"/>
        </w:rPr>
        <w:t xml:space="preserve"> oleju opałowego  po udzielonym upuście </w:t>
      </w:r>
      <w:bookmarkStart w:id="0" w:name="_GoBack"/>
      <w:bookmarkEnd w:id="0"/>
      <w:r w:rsidR="00B01B47">
        <w:rPr>
          <w:rFonts w:ascii="Verdana" w:hAnsi="Verdana"/>
          <w:i/>
          <w:sz w:val="20"/>
          <w:szCs w:val="20"/>
          <w:u w:val="single"/>
        </w:rPr>
        <w:t>2,4475</w:t>
      </w:r>
      <w:r w:rsidRPr="00011D95">
        <w:rPr>
          <w:rFonts w:ascii="Verdana" w:hAnsi="Verdana"/>
          <w:i/>
          <w:sz w:val="20"/>
          <w:szCs w:val="20"/>
        </w:rPr>
        <w:t xml:space="preserve"> zł/dm</w:t>
      </w:r>
      <w:r w:rsidRPr="00011D95">
        <w:rPr>
          <w:rFonts w:ascii="Verdana" w:hAnsi="Verdana"/>
          <w:i/>
          <w:sz w:val="20"/>
          <w:szCs w:val="20"/>
          <w:vertAlign w:val="superscript"/>
        </w:rPr>
        <w:t xml:space="preserve">3 </w:t>
      </w:r>
      <w:r w:rsidRPr="00011D95">
        <w:rPr>
          <w:rFonts w:ascii="Verdana" w:hAnsi="Verdana"/>
          <w:i/>
          <w:sz w:val="20"/>
          <w:szCs w:val="20"/>
        </w:rPr>
        <w:t>(z dokładnością do 4 miejsc po przecinku).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1080"/>
        <w:gridCol w:w="1440"/>
        <w:gridCol w:w="1620"/>
        <w:gridCol w:w="1462"/>
        <w:gridCol w:w="1955"/>
      </w:tblGrid>
      <w:tr w:rsidR="0092711B" w:rsidRPr="0092711B" w:rsidTr="008D12C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Cena jednostkowa netto(w zł z dokładnością do 4 miejsc po przecinku)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Netto (w zł)(kol.3xkol.4) (z dokładnością do 2 miejsc po przecinku)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kwota VAT (zł dokładnością do 2 miejsc po przecinku))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bCs/>
                <w:color w:val="000000"/>
                <w:sz w:val="20"/>
                <w:szCs w:val="20"/>
                <w:highlight w:val="white"/>
              </w:rPr>
              <w:t>Brutto (zł) (kol.5+kol.6) (z dokładnością do 2 miejsc po przecinku)</w:t>
            </w:r>
          </w:p>
        </w:tc>
      </w:tr>
      <w:tr w:rsidR="0092711B" w:rsidRPr="0092711B" w:rsidTr="008D12C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7</w:t>
            </w:r>
          </w:p>
        </w:tc>
      </w:tr>
      <w:tr w:rsidR="0092711B" w:rsidRPr="0092711B" w:rsidTr="008D12C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Olej opałowy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760C2C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10</w:t>
            </w:r>
            <w:r w:rsidR="0092711B"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000 dm</w:t>
            </w:r>
            <w:r w:rsidR="0092711B" w:rsidRPr="0092711B">
              <w:rPr>
                <w:rFonts w:ascii="Verdana" w:hAnsi="Verdana"/>
                <w:color w:val="000000"/>
                <w:sz w:val="20"/>
                <w:szCs w:val="20"/>
                <w:highlight w:val="white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1B" w:rsidRPr="0092711B" w:rsidRDefault="0092711B" w:rsidP="0092711B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highlight w:val="white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vanish/>
          <w:color w:val="000000"/>
          <w:sz w:val="20"/>
          <w:szCs w:val="20"/>
          <w:highlight w:val="white"/>
        </w:rPr>
        <w:t>#612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Wartość z pozycji OGÓŁEM (kolumna 5,6,7)należy przenieść do formularza ofertowego.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</w:t>
      </w:r>
    </w:p>
    <w:p w:rsidR="0092711B" w:rsidRPr="0092711B" w:rsidRDefault="0092711B" w:rsidP="0092711B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2711B">
        <w:rPr>
          <w:rFonts w:ascii="Verdana" w:hAnsi="Verdana"/>
          <w:sz w:val="20"/>
          <w:szCs w:val="20"/>
        </w:rPr>
        <w:t>( czytelny podpis wykonawcy)</w:t>
      </w:r>
    </w:p>
    <w:p w:rsidR="00BF0F70" w:rsidRPr="0092711B" w:rsidRDefault="00BF0F70" w:rsidP="0092711B">
      <w:pPr>
        <w:jc w:val="both"/>
        <w:rPr>
          <w:rFonts w:ascii="Verdana" w:hAnsi="Verdana"/>
          <w:sz w:val="20"/>
          <w:szCs w:val="20"/>
        </w:rPr>
      </w:pPr>
    </w:p>
    <w:sectPr w:rsidR="00BF0F70" w:rsidRPr="0092711B" w:rsidSect="0092711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1B"/>
    <w:rsid w:val="00011D95"/>
    <w:rsid w:val="00760C2C"/>
    <w:rsid w:val="00822A69"/>
    <w:rsid w:val="0092711B"/>
    <w:rsid w:val="00B01B47"/>
    <w:rsid w:val="00B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7579-082E-4F51-81A6-EF93C3E0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 n</dc:creator>
  <cp:keywords/>
  <dc:description/>
  <cp:lastModifiedBy>admi n</cp:lastModifiedBy>
  <cp:revision>7</cp:revision>
  <dcterms:created xsi:type="dcterms:W3CDTF">2017-12-15T11:10:00Z</dcterms:created>
  <dcterms:modified xsi:type="dcterms:W3CDTF">2017-12-20T08:09:00Z</dcterms:modified>
</cp:coreProperties>
</file>